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8B85" w14:textId="77777777" w:rsidR="00AF250E" w:rsidRPr="00AF250E" w:rsidRDefault="009E416F" w:rsidP="00AF250E">
      <w:pPr>
        <w:spacing w:after="160" w:line="288" w:lineRule="auto"/>
        <w:jc w:val="center"/>
        <w:rPr>
          <w:rFonts w:ascii="Times New Roman" w:eastAsia="Times New Roman" w:hAnsi="Times New Roman" w:cs="Times New Roman"/>
          <w:b/>
          <w:iCs/>
          <w:sz w:val="32"/>
          <w:szCs w:val="36"/>
        </w:rPr>
      </w:pPr>
      <w:r w:rsidRPr="00AF250E">
        <w:rPr>
          <w:rFonts w:ascii="Times New Roman" w:eastAsia="Times New Roman" w:hAnsi="Times New Roman" w:cs="Times New Roman"/>
          <w:b/>
          <w:iCs/>
          <w:sz w:val="32"/>
          <w:szCs w:val="36"/>
        </w:rPr>
        <w:t>Những Lời Khai Thị Trí Huệ Trong Kinh Kim Cang</w:t>
      </w:r>
    </w:p>
    <w:p w14:paraId="6F71ED17" w14:textId="06DA2FFC" w:rsidR="009E416F" w:rsidRPr="00AF250E" w:rsidRDefault="009E416F" w:rsidP="00AF250E">
      <w:pPr>
        <w:spacing w:after="0" w:line="288" w:lineRule="auto"/>
        <w:rPr>
          <w:rFonts w:ascii="Times New Roman" w:eastAsia="Times New Roman" w:hAnsi="Times New Roman" w:cs="Times New Roman"/>
          <w:iCs/>
          <w:sz w:val="28"/>
          <w:szCs w:val="28"/>
        </w:rPr>
      </w:pPr>
      <w:r w:rsidRPr="00AF250E">
        <w:rPr>
          <w:rFonts w:ascii="Times New Roman" w:eastAsia="Times New Roman" w:hAnsi="Times New Roman" w:cs="Times New Roman"/>
          <w:b/>
          <w:iCs/>
          <w:sz w:val="28"/>
          <w:szCs w:val="28"/>
        </w:rPr>
        <w:t>Chủ Đề 176:</w:t>
      </w:r>
      <w:r w:rsidRPr="00AF250E">
        <w:rPr>
          <w:rFonts w:ascii="Times New Roman" w:eastAsia="Times New Roman" w:hAnsi="Times New Roman" w:cs="Times New Roman"/>
          <w:iCs/>
          <w:sz w:val="28"/>
          <w:szCs w:val="28"/>
        </w:rPr>
        <w:t xml:space="preserve"> </w:t>
      </w:r>
      <w:r w:rsidRPr="00AF250E">
        <w:rPr>
          <w:rFonts w:ascii="Times New Roman" w:eastAsia="Times New Roman" w:hAnsi="Times New Roman" w:cs="Times New Roman"/>
          <w:b/>
          <w:bCs/>
          <w:sz w:val="28"/>
          <w:szCs w:val="28"/>
        </w:rPr>
        <w:t>Không Giống Với Thế Trí Biện Thông</w:t>
      </w:r>
    </w:p>
    <w:p w14:paraId="231CD1CB" w14:textId="2B3A8ADC" w:rsidR="00642381" w:rsidRDefault="00642381" w:rsidP="00642381">
      <w:pPr>
        <w:spacing w:after="0" w:line="288" w:lineRule="auto"/>
        <w:rPr>
          <w:rFonts w:ascii="Times New Roman" w:eastAsia="Times New Roman" w:hAnsi="Times New Roman" w:cs="Times New Roman"/>
          <w:b/>
          <w:bCs/>
          <w:sz w:val="28"/>
          <w:szCs w:val="28"/>
        </w:rPr>
      </w:pPr>
      <w:r w:rsidRPr="00642381">
        <w:rPr>
          <w:rFonts w:ascii="Times New Roman" w:eastAsia="Times New Roman" w:hAnsi="Times New Roman" w:cs="Times New Roman"/>
          <w:b/>
          <w:bCs/>
          <w:sz w:val="28"/>
          <w:szCs w:val="28"/>
        </w:rPr>
        <w:t>Chủ giảng:</w:t>
      </w:r>
      <w:r w:rsidRPr="00642381">
        <w:rPr>
          <w:rFonts w:ascii="Times New Roman" w:eastAsia="Times New Roman" w:hAnsi="Times New Roman" w:cs="Times New Roman"/>
          <w:bCs/>
          <w:sz w:val="28"/>
          <w:szCs w:val="28"/>
        </w:rPr>
        <w:t xml:space="preserve"> Pháp sư Tịnh Không</w:t>
      </w:r>
    </w:p>
    <w:p w14:paraId="00A16DAA" w14:textId="086EF0E9" w:rsidR="009E416F" w:rsidRPr="00AF250E" w:rsidRDefault="009E416F" w:rsidP="00AF250E">
      <w:pPr>
        <w:spacing w:after="0" w:line="288" w:lineRule="auto"/>
        <w:rPr>
          <w:rFonts w:ascii="Times New Roman" w:eastAsia="Times New Roman" w:hAnsi="Times New Roman" w:cs="Times New Roman"/>
          <w:sz w:val="28"/>
          <w:szCs w:val="28"/>
        </w:rPr>
      </w:pPr>
      <w:r w:rsidRPr="00AF250E">
        <w:rPr>
          <w:rFonts w:ascii="Times New Roman" w:eastAsia="Times New Roman" w:hAnsi="Times New Roman" w:cs="Times New Roman"/>
          <w:b/>
          <w:bCs/>
          <w:sz w:val="28"/>
          <w:szCs w:val="28"/>
        </w:rPr>
        <w:t>Thời gian:</w:t>
      </w:r>
      <w:r w:rsidRPr="00AF250E">
        <w:rPr>
          <w:rFonts w:ascii="Times New Roman" w:eastAsia="Times New Roman" w:hAnsi="Times New Roman" w:cs="Times New Roman"/>
          <w:sz w:val="28"/>
          <w:szCs w:val="28"/>
        </w:rPr>
        <w:t xml:space="preserve"> Tháng 05 năm 1995</w:t>
      </w:r>
    </w:p>
    <w:p w14:paraId="4BF8D239" w14:textId="77777777" w:rsidR="009E416F" w:rsidRPr="00AF250E" w:rsidRDefault="009E416F" w:rsidP="00AF250E">
      <w:pPr>
        <w:spacing w:after="0" w:line="288" w:lineRule="auto"/>
        <w:rPr>
          <w:rFonts w:ascii="Times New Roman" w:eastAsia="Times New Roman" w:hAnsi="Times New Roman" w:cs="Times New Roman"/>
          <w:sz w:val="28"/>
          <w:szCs w:val="28"/>
        </w:rPr>
      </w:pPr>
      <w:r w:rsidRPr="00AF250E">
        <w:rPr>
          <w:rFonts w:ascii="Times New Roman" w:eastAsia="Times New Roman" w:hAnsi="Times New Roman" w:cs="Times New Roman"/>
          <w:b/>
          <w:bCs/>
          <w:sz w:val="28"/>
          <w:szCs w:val="28"/>
        </w:rPr>
        <w:t>Địa điểm:</w:t>
      </w:r>
      <w:r w:rsidRPr="00AF250E">
        <w:rPr>
          <w:rFonts w:ascii="Times New Roman" w:eastAsia="Times New Roman" w:hAnsi="Times New Roman" w:cs="Times New Roman"/>
          <w:sz w:val="28"/>
          <w:szCs w:val="28"/>
        </w:rPr>
        <w:t xml:space="preserve"> Cư Sĩ Lâm Phật Giáo Singapore</w:t>
      </w:r>
    </w:p>
    <w:p w14:paraId="23A5A8C8" w14:textId="77777777" w:rsidR="009E416F" w:rsidRPr="00AF250E" w:rsidRDefault="009E416F" w:rsidP="00AF250E">
      <w:pPr>
        <w:spacing w:after="0" w:line="288" w:lineRule="auto"/>
        <w:rPr>
          <w:rFonts w:ascii="Times New Roman" w:eastAsia="Times New Roman" w:hAnsi="Times New Roman" w:cs="Times New Roman"/>
          <w:sz w:val="28"/>
          <w:szCs w:val="28"/>
        </w:rPr>
      </w:pPr>
      <w:r w:rsidRPr="00AF250E">
        <w:rPr>
          <w:rFonts w:ascii="Times New Roman" w:eastAsia="Times New Roman" w:hAnsi="Times New Roman" w:cs="Times New Roman"/>
          <w:b/>
          <w:bCs/>
          <w:sz w:val="28"/>
          <w:szCs w:val="28"/>
        </w:rPr>
        <w:t>Trích lục từ:</w:t>
      </w:r>
      <w:r w:rsidRPr="00AF250E">
        <w:rPr>
          <w:rFonts w:ascii="Times New Roman" w:eastAsia="Times New Roman" w:hAnsi="Times New Roman" w:cs="Times New Roman"/>
          <w:sz w:val="28"/>
          <w:szCs w:val="28"/>
        </w:rPr>
        <w:t xml:space="preserve"> Báo cáo nghiên cứu Kim Cang Bát Nhã (Tập 012)</w:t>
      </w:r>
    </w:p>
    <w:p w14:paraId="2548B7F5" w14:textId="77777777" w:rsidR="009E416F" w:rsidRPr="00AF250E" w:rsidRDefault="009E416F" w:rsidP="00AF250E">
      <w:pPr>
        <w:spacing w:after="0" w:line="288" w:lineRule="auto"/>
        <w:rPr>
          <w:rFonts w:ascii="Times New Roman" w:eastAsia="Times New Roman" w:hAnsi="Times New Roman" w:cs="Times New Roman"/>
          <w:sz w:val="28"/>
          <w:szCs w:val="28"/>
        </w:rPr>
      </w:pPr>
      <w:r w:rsidRPr="00AF250E">
        <w:rPr>
          <w:rFonts w:ascii="Times New Roman" w:eastAsia="Times New Roman" w:hAnsi="Times New Roman" w:cs="Times New Roman"/>
          <w:b/>
          <w:sz w:val="28"/>
          <w:szCs w:val="28"/>
        </w:rPr>
        <w:t>Chuyển ngữ:</w:t>
      </w:r>
      <w:r w:rsidRPr="00AF250E">
        <w:rPr>
          <w:rFonts w:ascii="Times New Roman" w:eastAsia="Times New Roman" w:hAnsi="Times New Roman" w:cs="Times New Roman"/>
          <w:sz w:val="28"/>
          <w:szCs w:val="28"/>
        </w:rPr>
        <w:t xml:space="preserve"> Tịch Minh</w:t>
      </w:r>
    </w:p>
    <w:p w14:paraId="71C5E76D" w14:textId="6FFE1349" w:rsidR="00122DA8" w:rsidRPr="00AF250E" w:rsidRDefault="00AF250E" w:rsidP="008C05E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4C2DFE" w14:textId="77777777" w:rsidR="00122DA8" w:rsidRPr="00AF250E" w:rsidRDefault="00122DA8" w:rsidP="00AF250E">
      <w:pPr>
        <w:spacing w:after="160" w:line="288" w:lineRule="auto"/>
        <w:ind w:firstLine="540"/>
        <w:jc w:val="both"/>
        <w:rPr>
          <w:rFonts w:ascii="Times New Roman" w:eastAsia="Times New Roman" w:hAnsi="Times New Roman" w:cs="Times New Roman"/>
          <w:b/>
          <w:sz w:val="28"/>
          <w:szCs w:val="28"/>
        </w:rPr>
      </w:pPr>
      <w:r w:rsidRPr="00AF250E">
        <w:rPr>
          <w:rFonts w:ascii="Times New Roman" w:eastAsia="DFKai-SB" w:hAnsi="Times New Roman" w:cs="Times New Roman" w:hint="eastAsia"/>
          <w:b/>
          <w:bCs/>
          <w:sz w:val="28"/>
          <w:szCs w:val="28"/>
        </w:rPr>
        <w:t>【</w:t>
      </w:r>
      <w:r w:rsidRPr="00AF250E">
        <w:rPr>
          <w:rFonts w:ascii="Times New Roman" w:eastAsia="Times New Roman" w:hAnsi="Times New Roman" w:cs="Times New Roman"/>
          <w:b/>
          <w:bCs/>
          <w:sz w:val="28"/>
          <w:szCs w:val="28"/>
        </w:rPr>
        <w:t>Không Giống Với Thế Trí Biện Thông</w:t>
      </w:r>
      <w:r w:rsidRPr="00AF250E">
        <w:rPr>
          <w:rFonts w:ascii="Times New Roman" w:eastAsia="DFKai-SB" w:hAnsi="Times New Roman" w:cs="Times New Roman"/>
          <w:b/>
          <w:bCs/>
          <w:sz w:val="28"/>
          <w:szCs w:val="28"/>
        </w:rPr>
        <w:t>】</w:t>
      </w:r>
    </w:p>
    <w:p w14:paraId="158D4A9C"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[Điều này] không hề dính dáng gì đến sự thông minh, trí huệ hay tài hùng biện của thế gian. Những thứ của thế gian này không phải là trí huệ Bát Nhã, đây là điều chúng ta cần phải thấu hiểu, cần phải rõ ràng.</w:t>
      </w:r>
    </w:p>
    <w:p w14:paraId="6873F446"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Nói một cách đơn giản, [muốn có] trí huệ chân thật của tự tánh, thì trước tiên phải biết tự tánh là gì? Tự tánh chính là Chân tâm. Chân tâm chính là Tâm thanh tịnh, chính là Tâm bình đẳng. Chân tâm khởi tác dụng thì chính là trí huệ Bát Nhã.</w:t>
      </w:r>
    </w:p>
    <w:p w14:paraId="436F04B6"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Phần trước đã nói qua, Chân tâm của chúng ta không khởi tác dụng, nguyên nhân là ở đâu?</w:t>
      </w:r>
    </w:p>
    <w:p w14:paraId="15148772"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Là do chúng ta có phân biệt, [sự phân biệt này] đã chướng ngại Diệu Quan Sát Trí của chúng ta. Chúng ta có chấp trước, [sự chấp trước này] đã chướng ngại Bình Đẳng Tánh Trí của chúng ta.</w:t>
      </w:r>
    </w:p>
    <w:p w14:paraId="4F9CE546"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Cho nên tu Định, là buông xả hết thảy vọng tưởng, phân biệt, chấp trước, thảy đều xả bỏ hết, để tâm khôi phục lại sự thanh tịnh, khôi phục lại sự bình đẳng.</w:t>
      </w:r>
    </w:p>
    <w:p w14:paraId="5114857F" w14:textId="77777777"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Thanh tịnh, Bình đẳng khởi tác dụng, thì chính là Bình Đẳng Tánh Trí, Diệu Quan Sát Trí. Khi hai loại trí huệ này hiện tiền, thì việc bạn xử sự, đãi người, tiếp vật, làm việc chính là Thành Sở Tác Trí, còn bên trong nội tâm chính là Đại Viên Cảnh Trí. Chính là một việc như vậy mà thôi.</w:t>
      </w:r>
    </w:p>
    <w:p w14:paraId="1B523587" w14:textId="6230C7BF" w:rsidR="00122DA8" w:rsidRPr="00AF250E" w:rsidRDefault="00122DA8" w:rsidP="00AF250E">
      <w:pPr>
        <w:spacing w:after="160" w:line="288" w:lineRule="auto"/>
        <w:ind w:firstLine="540"/>
        <w:jc w:val="both"/>
        <w:rPr>
          <w:rFonts w:ascii="Times New Roman" w:eastAsia="Times New Roman" w:hAnsi="Times New Roman" w:cs="Times New Roman"/>
          <w:sz w:val="28"/>
          <w:szCs w:val="28"/>
        </w:rPr>
      </w:pPr>
      <w:r w:rsidRPr="00AF250E">
        <w:rPr>
          <w:rFonts w:ascii="Times New Roman" w:eastAsia="Times New Roman" w:hAnsi="Times New Roman" w:cs="Times New Roman"/>
          <w:sz w:val="28"/>
          <w:szCs w:val="28"/>
        </w:rPr>
        <w:t xml:space="preserve">Đến đây mới hiểu được tầm quan trọng của Thanh tịnh và Bình đẳng. Kinh Vô Lượng Thọ thật tốt! Người xưa xưng tụng đây là Đệ Nhất Kinh, thật có đạo lý. Trên đề kinh đã tiêu biểu rất rõ ràng: </w:t>
      </w:r>
      <w:r w:rsidR="0061619E" w:rsidRPr="00AF250E">
        <w:rPr>
          <w:rFonts w:ascii="Times New Roman" w:eastAsia="Times New Roman" w:hAnsi="Times New Roman" w:cs="Times New Roman"/>
          <w:sz w:val="28"/>
          <w:szCs w:val="28"/>
        </w:rPr>
        <w:t>“</w:t>
      </w:r>
      <w:r w:rsidRPr="00AF250E">
        <w:rPr>
          <w:rFonts w:ascii="Times New Roman" w:eastAsia="Times New Roman" w:hAnsi="Times New Roman" w:cs="Times New Roman"/>
          <w:sz w:val="28"/>
          <w:szCs w:val="28"/>
        </w:rPr>
        <w:t>Thanh Tịnh - Bình Đẳng - Giác</w:t>
      </w:r>
      <w:r w:rsidR="0061619E" w:rsidRPr="00AF250E">
        <w:rPr>
          <w:rFonts w:ascii="Times New Roman" w:eastAsia="Times New Roman" w:hAnsi="Times New Roman" w:cs="Times New Roman"/>
          <w:sz w:val="28"/>
          <w:szCs w:val="28"/>
        </w:rPr>
        <w:t>”</w:t>
      </w:r>
      <w:r w:rsidRPr="00AF250E">
        <w:rPr>
          <w:rFonts w:ascii="Times New Roman" w:eastAsia="Times New Roman" w:hAnsi="Times New Roman" w:cs="Times New Roman"/>
          <w:sz w:val="28"/>
          <w:szCs w:val="28"/>
        </w:rPr>
        <w:t>. Tu cái gì? Chính là tu ba thứ này.</w:t>
      </w:r>
    </w:p>
    <w:p w14:paraId="08E13573" w14:textId="08A6ECE1" w:rsidR="00AD6EE4" w:rsidRPr="00AF250E" w:rsidRDefault="00122DA8" w:rsidP="00AF250E">
      <w:pPr>
        <w:spacing w:after="160" w:line="288" w:lineRule="auto"/>
        <w:ind w:firstLine="540"/>
        <w:jc w:val="both"/>
        <w:rPr>
          <w:rFonts w:ascii="Times New Roman" w:hAnsi="Times New Roman" w:cs="Times New Roman"/>
          <w:sz w:val="28"/>
        </w:rPr>
      </w:pPr>
      <w:r w:rsidRPr="00AF250E">
        <w:rPr>
          <w:rFonts w:ascii="Times New Roman" w:eastAsia="Times New Roman" w:hAnsi="Times New Roman" w:cs="Times New Roman"/>
          <w:sz w:val="28"/>
          <w:szCs w:val="28"/>
        </w:rPr>
        <w:lastRenderedPageBreak/>
        <w:t>Ba thứ này là một mà ba, ba mà một, đạt được một cái thì ba cái đều đạt được. Cho nên, trọng điểm tu hành của pháp môn Tịnh Tông chúng ta, trong ba điều này là chú trọng ở Tâm thanh tịnh.</w:t>
      </w:r>
    </w:p>
    <w:sectPr w:rsidR="00AD6EE4" w:rsidRPr="00AF250E" w:rsidSect="00AF25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0D9B7" w14:textId="77777777" w:rsidR="00AF250E" w:rsidRDefault="00AF250E" w:rsidP="00AF250E">
      <w:pPr>
        <w:spacing w:after="0" w:line="240" w:lineRule="auto"/>
      </w:pPr>
      <w:r>
        <w:separator/>
      </w:r>
    </w:p>
  </w:endnote>
  <w:endnote w:type="continuationSeparator" w:id="0">
    <w:p w14:paraId="363D25F2" w14:textId="77777777" w:rsidR="00AF250E" w:rsidRDefault="00AF250E" w:rsidP="00AF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680A" w14:textId="77777777" w:rsidR="00AF250E" w:rsidRDefault="00AF2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67C7" w14:textId="796BAD34" w:rsidR="00AF250E" w:rsidRPr="00AF250E" w:rsidRDefault="00AF250E" w:rsidP="00AF250E">
    <w:pPr>
      <w:pStyle w:val="Footer"/>
      <w:tabs>
        <w:tab w:val="clear" w:pos="4513"/>
        <w:tab w:val="clear" w:pos="9026"/>
      </w:tabs>
      <w:jc w:val="center"/>
      <w:rPr>
        <w:rFonts w:ascii="Times New Roman" w:hAnsi="Times New Roman" w:cs="Times New Roman"/>
        <w:sz w:val="24"/>
      </w:rPr>
    </w:pPr>
    <w:r w:rsidRPr="00AF250E">
      <w:rPr>
        <w:rFonts w:ascii="Times New Roman" w:hAnsi="Times New Roman" w:cs="Times New Roman"/>
        <w:sz w:val="24"/>
      </w:rPr>
      <w:fldChar w:fldCharType="begin"/>
    </w:r>
    <w:r w:rsidRPr="00AF250E">
      <w:rPr>
        <w:rFonts w:ascii="Times New Roman" w:hAnsi="Times New Roman" w:cs="Times New Roman"/>
        <w:sz w:val="24"/>
      </w:rPr>
      <w:instrText xml:space="preserve"> PAGE  \* MERGEFORMAT </w:instrText>
    </w:r>
    <w:r w:rsidRPr="00AF250E">
      <w:rPr>
        <w:rFonts w:ascii="Times New Roman" w:hAnsi="Times New Roman" w:cs="Times New Roman"/>
        <w:sz w:val="24"/>
      </w:rPr>
      <w:fldChar w:fldCharType="separate"/>
    </w:r>
    <w:r w:rsidRPr="00AF250E">
      <w:rPr>
        <w:rFonts w:ascii="Times New Roman" w:hAnsi="Times New Roman" w:cs="Times New Roman"/>
        <w:noProof/>
        <w:sz w:val="24"/>
      </w:rPr>
      <w:t>1</w:t>
    </w:r>
    <w:r w:rsidRPr="00AF25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55F9" w14:textId="77777777" w:rsidR="00AF250E" w:rsidRDefault="00AF2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CCB4F" w14:textId="77777777" w:rsidR="00AF250E" w:rsidRDefault="00AF250E" w:rsidP="00AF250E">
      <w:pPr>
        <w:spacing w:after="0" w:line="240" w:lineRule="auto"/>
      </w:pPr>
      <w:r>
        <w:separator/>
      </w:r>
    </w:p>
  </w:footnote>
  <w:footnote w:type="continuationSeparator" w:id="0">
    <w:p w14:paraId="21FFE9DA" w14:textId="77777777" w:rsidR="00AF250E" w:rsidRDefault="00AF250E" w:rsidP="00AF2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6A9B" w14:textId="77777777" w:rsidR="00AF250E" w:rsidRDefault="00AF2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0BC4" w14:textId="77777777" w:rsidR="00AF250E" w:rsidRDefault="00AF25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3689" w14:textId="77777777" w:rsidR="00AF250E" w:rsidRDefault="00AF25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745D"/>
    <w:rsid w:val="000352CE"/>
    <w:rsid w:val="00122DA8"/>
    <w:rsid w:val="00184AA4"/>
    <w:rsid w:val="0061619E"/>
    <w:rsid w:val="00642381"/>
    <w:rsid w:val="0079251A"/>
    <w:rsid w:val="007D745D"/>
    <w:rsid w:val="00806B7D"/>
    <w:rsid w:val="008C05EA"/>
    <w:rsid w:val="009E416F"/>
    <w:rsid w:val="00AD6EE4"/>
    <w:rsid w:val="00AF25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A14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2D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122DA8"/>
  </w:style>
  <w:style w:type="paragraph" w:styleId="Header">
    <w:name w:val="header"/>
    <w:basedOn w:val="Normal"/>
    <w:link w:val="HeaderChar"/>
    <w:uiPriority w:val="99"/>
    <w:unhideWhenUsed/>
    <w:rsid w:val="00AF25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50E"/>
  </w:style>
  <w:style w:type="paragraph" w:styleId="Footer">
    <w:name w:val="footer"/>
    <w:basedOn w:val="Normal"/>
    <w:link w:val="FooterChar"/>
    <w:uiPriority w:val="99"/>
    <w:unhideWhenUsed/>
    <w:rsid w:val="00AF25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86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2026-01-09T03:25:00Z</dcterms:created>
  <dcterms:modified xsi:type="dcterms:W3CDTF">2026-10-23T03:21:00Z</dcterms:modified>
</cp:coreProperties>
</file>